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C9F" w:rsidRDefault="00B94C9F" w:rsidP="00B94C9F">
      <w:pPr>
        <w:pStyle w:val="LOGO"/>
      </w:pPr>
      <w:r>
        <w:drawing>
          <wp:inline distT="0" distB="0" distL="0" distR="0" wp14:anchorId="134CE96B" wp14:editId="4226B65F">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rsidR="00B94C9F" w:rsidRDefault="00415865" w:rsidP="00B94C9F">
      <w:pPr>
        <w:pStyle w:val="Heading1"/>
      </w:pPr>
      <w:r>
        <w:t xml:space="preserve">Workplace </w:t>
      </w:r>
      <w:r w:rsidR="009D7B4E">
        <w:t xml:space="preserve">Well-being: </w:t>
      </w:r>
      <w:r>
        <w:t xml:space="preserve">Consider </w:t>
      </w:r>
      <w:r w:rsidR="00AF7765">
        <w:t>Remote Workers</w:t>
      </w:r>
    </w:p>
    <w:p w:rsidR="00F56FB2" w:rsidRPr="00F56FB2" w:rsidRDefault="00415865" w:rsidP="00F56FB2">
      <w:pPr>
        <w:rPr>
          <w:bCs/>
        </w:rPr>
      </w:pPr>
      <w:r>
        <w:rPr>
          <w:bCs/>
        </w:rPr>
        <w:t>As teleworking become</w:t>
      </w:r>
      <w:r w:rsidR="00316254">
        <w:rPr>
          <w:bCs/>
        </w:rPr>
        <w:t>s a more standard way to work, i</w:t>
      </w:r>
      <w:r>
        <w:rPr>
          <w:bCs/>
        </w:rPr>
        <w:t xml:space="preserve">t is important to support employees in good health. </w:t>
      </w:r>
      <w:r w:rsidR="00F56FB2" w:rsidRPr="00F56FB2">
        <w:rPr>
          <w:bCs/>
        </w:rPr>
        <w:t xml:space="preserve">Working from home can be detrimental to individual physical and emotional well-being due to limited options for physical activity and social interactions. Physical and emotional well-being can improve by staying active, participating in activities that reduce stress reactions and keeping engaged with colleagues. It can take creativity and dedication to keep active while working from home. </w:t>
      </w:r>
    </w:p>
    <w:p w:rsidR="00F56FB2" w:rsidRPr="00F56FB2" w:rsidRDefault="00415865" w:rsidP="00F56FB2">
      <w:pPr>
        <w:rPr>
          <w:bCs/>
        </w:rPr>
      </w:pPr>
      <w:r>
        <w:rPr>
          <w:bCs/>
        </w:rPr>
        <w:t>Work and home life l</w:t>
      </w:r>
      <w:r w:rsidR="00F56FB2" w:rsidRPr="00F56FB2">
        <w:rPr>
          <w:bCs/>
        </w:rPr>
        <w:t xml:space="preserve">ines can become blurred when working from home. In today’s culture of constant connection, it can be tempting to check and answer emails at all hours of the day and night. This lack of separation between work and home life can lead to burnout and cause mental health to suffer. Fostering a workplace culture that prioritizes an appropriate work/life balance can do much to improve employee well-being. </w:t>
      </w:r>
    </w:p>
    <w:p w:rsidR="00F56FB2" w:rsidRDefault="00F56FB2" w:rsidP="00F56FB2">
      <w:pPr>
        <w:rPr>
          <w:bCs/>
        </w:rPr>
      </w:pPr>
      <w:r w:rsidRPr="00F56FB2">
        <w:rPr>
          <w:bCs/>
        </w:rPr>
        <w:t>Due to advances in technology, the last decade has seen more and more employees move to remote work, at least for a portion of their hours. According to the US Bureau of Labor Statistics, around 31 percent of employees employed in early March 2020 had switched to working at home by the first week of April. Many workers may continue working at home until the pandemic is fully contained and beyond.</w:t>
      </w:r>
    </w:p>
    <w:p w:rsidR="00A06B7D" w:rsidRDefault="00A06B7D" w:rsidP="00594AE8">
      <w:pPr>
        <w:pStyle w:val="Heading2"/>
      </w:pPr>
      <w:r>
        <w:t>Ideas</w:t>
      </w:r>
      <w:r w:rsidR="00143C93">
        <w:t xml:space="preserve"> (Choose one or more)</w:t>
      </w:r>
      <w:bookmarkStart w:id="0" w:name="_GoBack"/>
      <w:bookmarkEnd w:id="0"/>
    </w:p>
    <w:p w:rsidR="00AF7765" w:rsidRPr="001D63C6" w:rsidRDefault="00AF7765" w:rsidP="001D63C6">
      <w:pPr>
        <w:pStyle w:val="ListBullet"/>
        <w:rPr>
          <w:rFonts w:eastAsia="Times New Roman" w:cs="Segoe UI"/>
          <w:szCs w:val="24"/>
        </w:rPr>
      </w:pPr>
      <w:r w:rsidRPr="001D63C6">
        <w:rPr>
          <w:rFonts w:eastAsia="Times New Roman" w:cs="Segoe UI"/>
          <w:szCs w:val="24"/>
        </w:rPr>
        <w:t xml:space="preserve">Read and discuss the information from the </w:t>
      </w:r>
      <w:r w:rsidR="001D63C6" w:rsidRPr="001D63C6">
        <w:rPr>
          <w:rFonts w:eastAsia="Times New Roman" w:cs="Segoe UI"/>
          <w:szCs w:val="24"/>
        </w:rPr>
        <w:t>Centers for Disease Control and Prevention</w:t>
      </w:r>
      <w:r w:rsidRPr="001D63C6">
        <w:rPr>
          <w:rFonts w:eastAsia="Times New Roman" w:cs="Segoe UI"/>
          <w:szCs w:val="24"/>
        </w:rPr>
        <w:t xml:space="preserve"> on </w:t>
      </w:r>
      <w:hyperlink r:id="rId13" w:history="1">
        <w:r w:rsidRPr="001D63C6">
          <w:rPr>
            <w:rStyle w:val="Hyperlink"/>
            <w:rFonts w:eastAsia="Times New Roman" w:cs="Segoe UI"/>
            <w:szCs w:val="24"/>
          </w:rPr>
          <w:t>Engaging Remote Employees in Their Health and Workplace Wellness Programs</w:t>
        </w:r>
        <w:r w:rsidR="001D63C6" w:rsidRPr="001D63C6">
          <w:rPr>
            <w:rStyle w:val="Hyperlink"/>
            <w:rFonts w:eastAsia="Times New Roman" w:cs="Segoe UI"/>
            <w:szCs w:val="24"/>
          </w:rPr>
          <w:t xml:space="preserve"> </w:t>
        </w:r>
      </w:hyperlink>
      <w:r w:rsidR="001D63C6" w:rsidRPr="001D63C6">
        <w:rPr>
          <w:rFonts w:eastAsia="Times New Roman" w:cs="Segoe UI"/>
          <w:szCs w:val="24"/>
        </w:rPr>
        <w:t>(</w:t>
      </w:r>
      <w:hyperlink r:id="rId14" w:history="1">
        <w:r w:rsidR="001D63C6" w:rsidRPr="001D63C6">
          <w:rPr>
            <w:rStyle w:val="Hyperlink"/>
            <w:rFonts w:eastAsia="Times New Roman" w:cs="Segoe UI"/>
            <w:szCs w:val="24"/>
          </w:rPr>
          <w:t>https://www.cdc.gov/workplacehealthpromotion/initiatives/resource-center/case-studies/engaging-remote-employees.html</w:t>
        </w:r>
      </w:hyperlink>
      <w:r w:rsidR="001D63C6" w:rsidRPr="001D63C6">
        <w:rPr>
          <w:rFonts w:eastAsia="Times New Roman" w:cs="Segoe UI"/>
          <w:szCs w:val="24"/>
        </w:rPr>
        <w:t>)</w:t>
      </w:r>
    </w:p>
    <w:p w:rsidR="00AF7765" w:rsidRPr="001D63C6" w:rsidRDefault="00AF7765" w:rsidP="001D63C6">
      <w:pPr>
        <w:pStyle w:val="ListBullet"/>
        <w:rPr>
          <w:rFonts w:eastAsia="Times New Roman"/>
        </w:rPr>
      </w:pPr>
      <w:r w:rsidRPr="001D63C6">
        <w:rPr>
          <w:rFonts w:eastAsia="Times New Roman"/>
        </w:rPr>
        <w:t xml:space="preserve">Read and discuss Module 6 of the </w:t>
      </w:r>
      <w:hyperlink r:id="rId15" w:history="1">
        <w:r w:rsidRPr="001D63C6">
          <w:rPr>
            <w:rStyle w:val="Hyperlink"/>
            <w:rFonts w:eastAsia="Times New Roman" w:cs="Segoe UI"/>
            <w:szCs w:val="24"/>
          </w:rPr>
          <w:t>free tool kit for health promotion professionals</w:t>
        </w:r>
      </w:hyperlink>
      <w:r w:rsidR="001D63C6">
        <w:rPr>
          <w:rFonts w:eastAsia="Times New Roman"/>
        </w:rPr>
        <w:t xml:space="preserve"> (</w:t>
      </w:r>
      <w:hyperlink r:id="rId16" w:history="1">
        <w:r w:rsidR="001D63C6" w:rsidRPr="00520750">
          <w:rPr>
            <w:rStyle w:val="Hyperlink"/>
            <w:rFonts w:eastAsia="Times New Roman" w:cs="Segoe UI"/>
            <w:szCs w:val="24"/>
          </w:rPr>
          <w:t>https://www.welcoa.org/resources/health-promotion-professional-toolkit</w:t>
        </w:r>
      </w:hyperlink>
      <w:r w:rsidR="001D63C6">
        <w:rPr>
          <w:rFonts w:eastAsia="Times New Roman" w:cs="Segoe UI"/>
          <w:szCs w:val="24"/>
        </w:rPr>
        <w:t>)</w:t>
      </w:r>
      <w:r w:rsidRPr="001D63C6">
        <w:rPr>
          <w:rFonts w:eastAsia="Times New Roman"/>
        </w:rPr>
        <w:t xml:space="preserve"> on supporting your employees remotely provided by the Wellness Councils of America (WELCOA)</w:t>
      </w:r>
    </w:p>
    <w:p w:rsidR="00AF7765" w:rsidRPr="001D63C6" w:rsidRDefault="00AF7765" w:rsidP="00785CD4">
      <w:pPr>
        <w:pStyle w:val="ListBullet"/>
        <w:rPr>
          <w:rFonts w:eastAsia="Calibri"/>
          <w:lang w:val="en-GB"/>
        </w:rPr>
      </w:pPr>
      <w:r w:rsidRPr="001D63C6">
        <w:rPr>
          <w:rFonts w:eastAsia="Calibri"/>
          <w:lang w:val="en-GB"/>
        </w:rPr>
        <w:t xml:space="preserve">Share working at-home tips from </w:t>
      </w:r>
      <w:hyperlink r:id="rId17" w:history="1">
        <w:r w:rsidRPr="00785CD4">
          <w:rPr>
            <w:rStyle w:val="Hyperlink"/>
            <w:rFonts w:eastAsia="Calibri" w:cs="Segoe UI"/>
            <w:szCs w:val="24"/>
            <w:lang w:val="en"/>
          </w:rPr>
          <w:t>4 Ways to Achieve Better Work-Life Balance During the COVID-19 Pandemic</w:t>
        </w:r>
      </w:hyperlink>
      <w:r w:rsidR="00785CD4">
        <w:rPr>
          <w:rFonts w:eastAsia="Calibri"/>
          <w:lang w:val="en"/>
        </w:rPr>
        <w:t xml:space="preserve"> (</w:t>
      </w:r>
      <w:hyperlink r:id="rId18" w:history="1">
        <w:r w:rsidR="00785CD4" w:rsidRPr="00520750">
          <w:rPr>
            <w:rStyle w:val="Hyperlink"/>
            <w:rFonts w:eastAsia="Calibri" w:cs="Segoe UI"/>
            <w:szCs w:val="24"/>
            <w:lang w:val="en"/>
          </w:rPr>
          <w:t>https://www.goodtherapy.org/blog/4-ways-achieve-better-work-life-balance-during-the-covid-19-pandemic-0401204</w:t>
        </w:r>
      </w:hyperlink>
      <w:r w:rsidR="00785CD4">
        <w:rPr>
          <w:rFonts w:eastAsia="Calibri" w:cs="Segoe UI"/>
          <w:szCs w:val="24"/>
          <w:lang w:val="en"/>
        </w:rPr>
        <w:t xml:space="preserve">). </w:t>
      </w:r>
    </w:p>
    <w:p w:rsidR="00AF7765" w:rsidRPr="00232BCB" w:rsidRDefault="00AF7765" w:rsidP="00232BCB">
      <w:pPr>
        <w:pStyle w:val="ListBullet"/>
        <w:rPr>
          <w:rFonts w:eastAsia="Calibri"/>
          <w:lang w:val="en-GB"/>
        </w:rPr>
      </w:pPr>
      <w:r w:rsidRPr="001D63C6">
        <w:rPr>
          <w:rFonts w:eastAsia="Calibri"/>
          <w:lang w:val="en-GB"/>
        </w:rPr>
        <w:t xml:space="preserve">Support employee physical wellbeing by sharing this </w:t>
      </w:r>
      <w:hyperlink r:id="rId19" w:history="1">
        <w:r w:rsidRPr="00232BCB">
          <w:rPr>
            <w:rStyle w:val="Hyperlink"/>
            <w:rFonts w:eastAsia="Calibri" w:cs="Segoe UI"/>
            <w:szCs w:val="24"/>
            <w:lang w:val="en-GB"/>
          </w:rPr>
          <w:t>ergonomics at home piece</w:t>
        </w:r>
      </w:hyperlink>
      <w:r w:rsidR="00232BCB">
        <w:rPr>
          <w:rFonts w:eastAsia="Calibri"/>
          <w:lang w:val="en-GB"/>
        </w:rPr>
        <w:t xml:space="preserve"> (</w:t>
      </w:r>
      <w:hyperlink r:id="rId20" w:history="1">
        <w:r w:rsidR="00232BCB" w:rsidRPr="00520750">
          <w:rPr>
            <w:rStyle w:val="Hyperlink"/>
            <w:rFonts w:eastAsia="Calibri" w:cs="Segoe UI"/>
            <w:szCs w:val="24"/>
            <w:lang w:val="en-GB"/>
          </w:rPr>
          <w:t>https://www.healthsource-solutions.com/healthy-workstation-ergonomics/</w:t>
        </w:r>
      </w:hyperlink>
      <w:r w:rsidR="00232BCB">
        <w:rPr>
          <w:rFonts w:eastAsia="Calibri" w:cs="Segoe UI"/>
          <w:szCs w:val="24"/>
          <w:lang w:val="en-GB"/>
        </w:rPr>
        <w:t xml:space="preserve">). </w:t>
      </w:r>
    </w:p>
    <w:p w:rsidR="00AF7765" w:rsidRPr="001D63C6" w:rsidRDefault="00AF7765" w:rsidP="00232BCB">
      <w:pPr>
        <w:pStyle w:val="ListBullet"/>
        <w:rPr>
          <w:rFonts w:eastAsia="Calibri"/>
          <w:lang w:val="en-GB"/>
        </w:rPr>
      </w:pPr>
      <w:r w:rsidRPr="001D63C6">
        <w:rPr>
          <w:rFonts w:eastAsia="Calibri"/>
          <w:lang w:val="en-GB"/>
        </w:rPr>
        <w:t>Remind employees</w:t>
      </w:r>
      <w:r w:rsidRPr="00232BCB">
        <w:rPr>
          <w:rFonts w:eastAsia="Calibri"/>
          <w:lang w:val="en-GB"/>
        </w:rPr>
        <w:t xml:space="preserve"> of all </w:t>
      </w:r>
      <w:hyperlink r:id="rId21" w:history="1">
        <w:r w:rsidRPr="00232BCB">
          <w:rPr>
            <w:rStyle w:val="Hyperlink"/>
            <w:rFonts w:eastAsia="Calibri" w:cs="Segoe UI"/>
            <w:szCs w:val="24"/>
            <w:lang w:val="en-GB"/>
          </w:rPr>
          <w:t xml:space="preserve">the benefits of getting outside </w:t>
        </w:r>
      </w:hyperlink>
      <w:r w:rsidR="00232BCB">
        <w:rPr>
          <w:rFonts w:eastAsia="Calibri"/>
          <w:lang w:val="en-GB"/>
        </w:rPr>
        <w:t>(</w:t>
      </w:r>
      <w:hyperlink r:id="rId22" w:history="1">
        <w:r w:rsidR="00232BCB" w:rsidRPr="00520750">
          <w:rPr>
            <w:rStyle w:val="Hyperlink"/>
            <w:rFonts w:eastAsia="Calibri" w:cs="Segoe UI"/>
            <w:szCs w:val="24"/>
            <w:lang w:val="en-GB"/>
          </w:rPr>
          <w:t>https://www.heart.org/en/healthy-living/healthy-lifestyle/stress-management/10-ways-to-relax-in-nature-and-stress-less</w:t>
        </w:r>
      </w:hyperlink>
      <w:r w:rsidR="00232BCB">
        <w:rPr>
          <w:rFonts w:eastAsia="Calibri" w:cs="Segoe UI"/>
          <w:szCs w:val="24"/>
          <w:lang w:val="en-GB"/>
        </w:rPr>
        <w:t xml:space="preserve">) </w:t>
      </w:r>
      <w:r w:rsidRPr="001D63C6">
        <w:rPr>
          <w:rFonts w:eastAsia="Calibri"/>
          <w:lang w:val="en-GB"/>
        </w:rPr>
        <w:t>at least once each day</w:t>
      </w:r>
      <w:r w:rsidR="00232BCB">
        <w:rPr>
          <w:rFonts w:eastAsia="Calibri"/>
          <w:lang w:val="en-GB"/>
        </w:rPr>
        <w:t>.</w:t>
      </w:r>
    </w:p>
    <w:p w:rsidR="00AF7765" w:rsidRPr="001D63C6" w:rsidRDefault="00AF7765" w:rsidP="00AF7765">
      <w:pPr>
        <w:pStyle w:val="ListBullet"/>
        <w:rPr>
          <w:rFonts w:eastAsia="Calibri" w:cs="Segoe UI"/>
          <w:szCs w:val="24"/>
          <w:lang w:val="en-GB"/>
        </w:rPr>
      </w:pPr>
      <w:r w:rsidRPr="001D63C6">
        <w:rPr>
          <w:rFonts w:eastAsia="Calibri" w:cs="Segoe UI"/>
          <w:szCs w:val="24"/>
          <w:lang w:val="en-GB"/>
        </w:rPr>
        <w:t xml:space="preserve">Set aside time each week for staff members to connect virtually with one another. Activities can include show and tell, trivia, virtual scavenger hunts, time to chat about non-work related topics (keep conversation light). </w:t>
      </w:r>
    </w:p>
    <w:p w:rsidR="00AF7765" w:rsidRPr="001D63C6" w:rsidRDefault="00AF7765" w:rsidP="00AF7765">
      <w:pPr>
        <w:pStyle w:val="ListBullet"/>
        <w:rPr>
          <w:rFonts w:eastAsia="Calibri" w:cs="Segoe UI"/>
          <w:szCs w:val="24"/>
          <w:lang w:val="en-GB"/>
        </w:rPr>
      </w:pPr>
      <w:r w:rsidRPr="001D63C6">
        <w:rPr>
          <w:rFonts w:eastAsia="Calibri" w:cs="Segoe UI"/>
          <w:szCs w:val="24"/>
          <w:lang w:val="en-GB"/>
        </w:rPr>
        <w:lastRenderedPageBreak/>
        <w:t xml:space="preserve">For employees looking for a safe place to share their concerns and fears, consider hiring a facilitator (can be from your EAP) to moderate </w:t>
      </w:r>
      <w:r w:rsidRPr="001D63C6">
        <w:rPr>
          <w:rFonts w:eastAsia="Calibri"/>
          <w:szCs w:val="24"/>
          <w:lang w:val="en-GB"/>
        </w:rPr>
        <w:t xml:space="preserve">small group sharing/support sessions. </w:t>
      </w:r>
    </w:p>
    <w:p w:rsidR="00AF7765" w:rsidRPr="001D63C6" w:rsidRDefault="00AF7765" w:rsidP="00AF7765">
      <w:pPr>
        <w:pStyle w:val="ListBullet"/>
        <w:rPr>
          <w:rFonts w:eastAsia="Calibri" w:cs="Segoe UI"/>
          <w:szCs w:val="24"/>
          <w:lang w:val="en-GB"/>
        </w:rPr>
      </w:pPr>
      <w:r w:rsidRPr="001D63C6">
        <w:rPr>
          <w:rFonts w:eastAsia="Calibri" w:cs="Segoe UI"/>
          <w:szCs w:val="24"/>
          <w:lang w:val="en-GB"/>
        </w:rPr>
        <w:t>Shift your organization’s wellbeing program to one that supports remote workers (Could include purchasing subscriptions to meditation/yoga/mindfulness apps, h</w:t>
      </w:r>
      <w:r w:rsidRPr="001D63C6">
        <w:rPr>
          <w:rFonts w:eastAsia="Calibri"/>
          <w:szCs w:val="24"/>
          <w:lang w:val="en-GB"/>
        </w:rPr>
        <w:t>ome office stipends to encourage employees to invest in productive home workspaces</w:t>
      </w:r>
      <w:r w:rsidRPr="001D63C6">
        <w:rPr>
          <w:rFonts w:eastAsia="Calibri" w:cs="Segoe UI"/>
          <w:szCs w:val="24"/>
          <w:lang w:val="en-GB"/>
        </w:rPr>
        <w:t xml:space="preserve">, healthy snack/fruit delivery, team building challenges supported on an electronic platform.) </w:t>
      </w:r>
    </w:p>
    <w:p w:rsidR="00AF7765" w:rsidRPr="001D63C6" w:rsidRDefault="00AF7765" w:rsidP="00AF7765">
      <w:pPr>
        <w:pStyle w:val="ListBullet"/>
        <w:rPr>
          <w:rFonts w:eastAsia="Calibri" w:cs="Segoe UI"/>
          <w:szCs w:val="24"/>
          <w:lang w:val="en-GB"/>
        </w:rPr>
      </w:pPr>
      <w:r w:rsidRPr="001D63C6">
        <w:rPr>
          <w:rFonts w:eastAsia="Calibri" w:cs="Segoe UI"/>
          <w:szCs w:val="24"/>
          <w:lang w:val="en-GB"/>
        </w:rPr>
        <w:t>If possible, allow employ</w:t>
      </w:r>
      <w:r w:rsidR="00415865">
        <w:rPr>
          <w:rFonts w:eastAsia="Calibri" w:cs="Segoe UI"/>
          <w:szCs w:val="24"/>
          <w:lang w:val="en-GB"/>
        </w:rPr>
        <w:t>ees to work a flexible schedule</w:t>
      </w:r>
      <w:r w:rsidRPr="001D63C6">
        <w:rPr>
          <w:rFonts w:eastAsia="Calibri" w:cs="Segoe UI"/>
          <w:szCs w:val="24"/>
          <w:lang w:val="en-GB"/>
        </w:rPr>
        <w:t xml:space="preserve"> to fit in childcare, eldercare, exercise, etc.</w:t>
      </w:r>
    </w:p>
    <w:p w:rsidR="00B94C9F" w:rsidRDefault="00A06B7D" w:rsidP="00C75DF7">
      <w:pPr>
        <w:pStyle w:val="Heading2"/>
      </w:pPr>
      <w:r>
        <w:t>Resources</w:t>
      </w:r>
    </w:p>
    <w:p w:rsidR="00AF7765" w:rsidRDefault="00143C93" w:rsidP="00232BCB">
      <w:pPr>
        <w:pStyle w:val="ListBullet"/>
        <w:rPr>
          <w:rFonts w:cstheme="minorHAnsi"/>
        </w:rPr>
      </w:pPr>
      <w:hyperlink r:id="rId23" w:history="1">
        <w:r w:rsidR="00AF7765" w:rsidRPr="00AF7765">
          <w:rPr>
            <w:rStyle w:val="Hyperlink"/>
            <w:rFonts w:cstheme="minorHAnsi"/>
          </w:rPr>
          <w:t>Employer Resources for the Changing Workplace</w:t>
        </w:r>
      </w:hyperlink>
      <w:r w:rsidR="00232BCB">
        <w:rPr>
          <w:rStyle w:val="Hyperlink"/>
          <w:rFonts w:cstheme="minorHAnsi"/>
          <w:u w:val="none"/>
        </w:rPr>
        <w:t xml:space="preserve"> (</w:t>
      </w:r>
      <w:hyperlink r:id="rId24" w:history="1">
        <w:r w:rsidR="00232BCB" w:rsidRPr="00520750">
          <w:rPr>
            <w:rStyle w:val="Hyperlink"/>
            <w:rFonts w:cstheme="minorHAnsi"/>
          </w:rPr>
          <w:t>https://www.heart.org/en/coronavirus/coronavirus-covid-19-resources/employer-resources-for-the-changing-workplace</w:t>
        </w:r>
      </w:hyperlink>
      <w:r w:rsidR="00232BCB">
        <w:rPr>
          <w:rStyle w:val="Hyperlink"/>
          <w:rFonts w:cstheme="minorHAnsi"/>
          <w:u w:val="none"/>
        </w:rPr>
        <w:t>)</w:t>
      </w:r>
      <w:r w:rsidR="00AF7765" w:rsidRPr="00AF7765">
        <w:rPr>
          <w:rFonts w:cstheme="minorHAnsi"/>
        </w:rPr>
        <w:t xml:space="preserve">, American Heart Association </w:t>
      </w:r>
    </w:p>
    <w:p w:rsidR="00AF7765" w:rsidRDefault="00232BCB" w:rsidP="00232BCB">
      <w:pPr>
        <w:pStyle w:val="ListBullet"/>
        <w:rPr>
          <w:rFonts w:cstheme="minorHAnsi"/>
        </w:rPr>
      </w:pPr>
      <w:r>
        <w:t xml:space="preserve">PDF: </w:t>
      </w:r>
      <w:hyperlink r:id="rId25" w:history="1">
        <w:r w:rsidR="00AF7765" w:rsidRPr="00AF7765">
          <w:rPr>
            <w:rStyle w:val="Hyperlink"/>
            <w:rFonts w:cstheme="minorHAnsi"/>
          </w:rPr>
          <w:t>Working Remotely During COVID-19: Your Mental Health and Well-Being</w:t>
        </w:r>
      </w:hyperlink>
      <w:r>
        <w:rPr>
          <w:rFonts w:cstheme="minorHAnsi"/>
        </w:rPr>
        <w:t xml:space="preserve"> (</w:t>
      </w:r>
      <w:hyperlink r:id="rId26" w:history="1">
        <w:r w:rsidRPr="00520750">
          <w:rPr>
            <w:rStyle w:val="Hyperlink"/>
            <w:rFonts w:cstheme="minorHAnsi"/>
          </w:rPr>
          <w:t>http://workplacementalhealth.org/getmedia/fd8a9b98-b491-4666-8f27-2bf59b00e475/Working-Remotely-During-COVID-19-CWMH-Guide</w:t>
        </w:r>
      </w:hyperlink>
      <w:r>
        <w:rPr>
          <w:rFonts w:cstheme="minorHAnsi"/>
        </w:rPr>
        <w:t xml:space="preserve">) </w:t>
      </w:r>
      <w:r w:rsidR="00AF7765" w:rsidRPr="00AF7765">
        <w:rPr>
          <w:rFonts w:cstheme="minorHAnsi"/>
        </w:rPr>
        <w:t xml:space="preserve"> American Psychiatric Association </w:t>
      </w:r>
    </w:p>
    <w:p w:rsidR="00CC4911" w:rsidRPr="00C75DF7" w:rsidRDefault="00143C93" w:rsidP="00232BCB">
      <w:pPr>
        <w:pStyle w:val="ListBullet"/>
        <w:rPr>
          <w:rFonts w:cstheme="minorHAnsi"/>
        </w:rPr>
      </w:pPr>
      <w:hyperlink r:id="rId27" w:history="1">
        <w:r w:rsidR="00AF7765" w:rsidRPr="00AF7765">
          <w:rPr>
            <w:rStyle w:val="Hyperlink"/>
          </w:rPr>
          <w:t>Pro Tips for Working From Home and Staying Healthy</w:t>
        </w:r>
      </w:hyperlink>
      <w:r w:rsidR="00232BCB">
        <w:rPr>
          <w:rStyle w:val="Hyperlink"/>
          <w:u w:val="none"/>
        </w:rPr>
        <w:t xml:space="preserve"> (</w:t>
      </w:r>
      <w:hyperlink r:id="rId28" w:history="1">
        <w:r w:rsidR="00232BCB" w:rsidRPr="00520750">
          <w:rPr>
            <w:rStyle w:val="Hyperlink"/>
          </w:rPr>
          <w:t>https://www.cnn.com/2020/04/20/health/staying-well-working-from-home/index.html</w:t>
        </w:r>
      </w:hyperlink>
      <w:r w:rsidR="00232BCB">
        <w:rPr>
          <w:rStyle w:val="Hyperlink"/>
          <w:u w:val="none"/>
        </w:rPr>
        <w:t>)</w:t>
      </w:r>
      <w:r w:rsidR="00AF7765" w:rsidRPr="00AF7765">
        <w:rPr>
          <w:rFonts w:cs="Times New Roman"/>
        </w:rPr>
        <w:t>, CNN Health</w:t>
      </w: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ListBullet"/>
        <w:numPr>
          <w:ilvl w:val="0"/>
          <w:numId w:val="0"/>
        </w:numPr>
        <w:ind w:left="360" w:hanging="360"/>
        <w:rPr>
          <w:rFonts w:cs="Times New Roman"/>
        </w:rPr>
      </w:pPr>
    </w:p>
    <w:p w:rsidR="00C75DF7" w:rsidRDefault="00C75DF7" w:rsidP="00C75DF7">
      <w:pPr>
        <w:pStyle w:val="Caption"/>
        <w:spacing w:before="0" w:after="0"/>
        <w:jc w:val="left"/>
      </w:pPr>
      <w:r w:rsidRPr="0044149F">
        <w:t>Minnesota Department of Health</w:t>
      </w:r>
      <w:r w:rsidRPr="0044149F">
        <w:br/>
        <w:t xml:space="preserve">Office of Statewide Health Improvement Initiatives </w:t>
      </w:r>
      <w:r w:rsidRPr="0044149F">
        <w:br/>
        <w:t>85 East 7th Place, Suite 220</w:t>
      </w:r>
      <w:r>
        <w:t xml:space="preserve">, </w:t>
      </w:r>
      <w:r w:rsidRPr="0044149F">
        <w:t>PO Box 64882</w:t>
      </w:r>
      <w:r w:rsidRPr="0044149F">
        <w:br/>
        <w:t>St. Paul, MN 55164-0882</w:t>
      </w:r>
    </w:p>
    <w:p w:rsidR="00C75DF7" w:rsidRDefault="00143C93" w:rsidP="00C75DF7">
      <w:pPr>
        <w:pStyle w:val="Caption"/>
        <w:spacing w:before="0" w:after="0"/>
        <w:jc w:val="left"/>
      </w:pPr>
      <w:hyperlink r:id="rId29" w:history="1">
        <w:r w:rsidR="00C75DF7" w:rsidRPr="00FA44A1">
          <w:rPr>
            <w:rStyle w:val="Hyperlink"/>
          </w:rPr>
          <w:t>https://www.health.state.mn.us/communities/ship/index.html</w:t>
        </w:r>
      </w:hyperlink>
    </w:p>
    <w:p w:rsidR="00C75DF7" w:rsidRDefault="00C75DF7" w:rsidP="00C75DF7">
      <w:pPr>
        <w:pStyle w:val="Caption"/>
        <w:spacing w:before="0" w:after="0"/>
        <w:jc w:val="left"/>
      </w:pPr>
      <w:r>
        <w:t>Updated: October 2020</w:t>
      </w:r>
    </w:p>
    <w:p w:rsidR="00C75DF7" w:rsidRPr="00DE2ECC" w:rsidRDefault="00C75DF7" w:rsidP="00C75DF7">
      <w:pPr>
        <w:rPr>
          <w:rFonts w:ascii="Calibri Light" w:hAnsi="Calibri Light"/>
          <w:color w:val="002060"/>
          <w:sz w:val="18"/>
          <w:szCs w:val="18"/>
        </w:rPr>
      </w:pPr>
      <w:r w:rsidRPr="00DE2ECC">
        <w:rPr>
          <w:rFonts w:ascii="Calibri Light" w:hAnsi="Calibri Light"/>
          <w:color w:val="002060"/>
          <w:sz w:val="18"/>
          <w:szCs w:val="18"/>
        </w:rPr>
        <w:t>To obtain this information in a different format, call 651-201-5443. Printed on recycled paper</w:t>
      </w:r>
    </w:p>
    <w:p w:rsidR="00C75DF7" w:rsidRPr="00AF7765" w:rsidRDefault="00C75DF7" w:rsidP="00C75DF7">
      <w:pPr>
        <w:pStyle w:val="ListBullet"/>
        <w:numPr>
          <w:ilvl w:val="0"/>
          <w:numId w:val="0"/>
        </w:numPr>
        <w:ind w:left="360" w:hanging="360"/>
        <w:rPr>
          <w:rFonts w:cstheme="minorHAnsi"/>
        </w:rPr>
      </w:pPr>
    </w:p>
    <w:sectPr w:rsidR="00C75DF7" w:rsidRPr="00AF7765" w:rsidSect="00F61439">
      <w:headerReference w:type="default" r:id="rId30"/>
      <w:footerReference w:type="default" r:id="rId31"/>
      <w:footerReference w:type="first" r:id="rId32"/>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DF" w:rsidRDefault="00BC64DF" w:rsidP="00D36495">
      <w:r>
        <w:separator/>
      </w:r>
    </w:p>
  </w:endnote>
  <w:endnote w:type="continuationSeparator" w:id="0">
    <w:p w:rsidR="00BC64DF" w:rsidRDefault="00BC64DF"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B45CED">
        <w:pPr>
          <w:pStyle w:val="Header"/>
        </w:pPr>
        <w:r w:rsidRPr="007E537B">
          <w:fldChar w:fldCharType="begin"/>
        </w:r>
        <w:r w:rsidRPr="007E537B">
          <w:instrText xml:space="preserve"> PAGE   \* MERGEFORMAT </w:instrText>
        </w:r>
        <w:r w:rsidRPr="007E537B">
          <w:fldChar w:fldCharType="separate"/>
        </w:r>
        <w:r w:rsidR="00143C93">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8000"/>
      <w:docPartObj>
        <w:docPartGallery w:val="Page Numbers (Bottom of Page)"/>
        <w:docPartUnique/>
      </w:docPartObj>
    </w:sdtPr>
    <w:sdtEndPr>
      <w:rPr>
        <w:rStyle w:val="HeaderChar"/>
        <w:caps/>
        <w:color w:val="003865" w:themeColor="text1"/>
        <w:spacing w:val="40"/>
        <w:sz w:val="20"/>
      </w:rPr>
    </w:sdtEndPr>
    <w:sdtContent>
      <w:p w:rsidR="00B45CED" w:rsidRPr="00EE4C86" w:rsidRDefault="00B45CED"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143C93">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DF" w:rsidRDefault="00BC64DF" w:rsidP="00D36495">
      <w:r>
        <w:separator/>
      </w:r>
    </w:p>
  </w:footnote>
  <w:footnote w:type="continuationSeparator" w:id="0">
    <w:p w:rsidR="00BC64DF" w:rsidRDefault="00BC64DF"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D552D7" w:rsidRDefault="002B7711" w:rsidP="001E09DA">
    <w:pPr>
      <w:pStyle w:val="Header"/>
    </w:pPr>
    <w:r>
      <w:t>HEADER REPEATS FROM PAGE 2 ON</w:t>
    </w:r>
    <w:r w:rsidR="00E872CA">
      <w:t>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9"/>
    <w:multiLevelType w:val="singleLevel"/>
    <w:tmpl w:val="2ED026A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1542BC"/>
    <w:multiLevelType w:val="multilevel"/>
    <w:tmpl w:val="3D44CA50"/>
    <w:numStyleLink w:val="ListStyle123"/>
  </w:abstractNum>
  <w:abstractNum w:abstractNumId="4"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EDC13B7"/>
    <w:multiLevelType w:val="multilevel"/>
    <w:tmpl w:val="88B4C196"/>
    <w:numStyleLink w:val="Listbullets"/>
  </w:abstractNum>
  <w:abstractNum w:abstractNumId="6" w15:restartNumberingAfterBreak="0">
    <w:nsid w:val="272147EF"/>
    <w:multiLevelType w:val="multilevel"/>
    <w:tmpl w:val="88B4C196"/>
    <w:numStyleLink w:val="Listbullets"/>
  </w:abstractNum>
  <w:abstractNum w:abstractNumId="7" w15:restartNumberingAfterBreak="0">
    <w:nsid w:val="2A3208B3"/>
    <w:multiLevelType w:val="hybridMultilevel"/>
    <w:tmpl w:val="D86AF0B4"/>
    <w:lvl w:ilvl="0" w:tplc="20E43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62B3C"/>
    <w:multiLevelType w:val="hybridMultilevel"/>
    <w:tmpl w:val="A62A44DC"/>
    <w:lvl w:ilvl="0" w:tplc="20E43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10" w15:restartNumberingAfterBreak="0">
    <w:nsid w:val="442F0C25"/>
    <w:multiLevelType w:val="hybridMultilevel"/>
    <w:tmpl w:val="E5AA3502"/>
    <w:lvl w:ilvl="0" w:tplc="20E4316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2"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275C0"/>
    <w:multiLevelType w:val="hybridMultilevel"/>
    <w:tmpl w:val="55A8A8BE"/>
    <w:lvl w:ilvl="0" w:tplc="20E431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num w:numId="1">
    <w:abstractNumId w:val="1"/>
  </w:num>
  <w:num w:numId="2">
    <w:abstractNumId w:val="0"/>
  </w:num>
  <w:num w:numId="3">
    <w:abstractNumId w:val="9"/>
  </w:num>
  <w:num w:numId="4">
    <w:abstractNumId w:val="14"/>
  </w:num>
  <w:num w:numId="5">
    <w:abstractNumId w:val="4"/>
  </w:num>
  <w:num w:numId="6">
    <w:abstractNumId w:val="3"/>
  </w:num>
  <w:num w:numId="7">
    <w:abstractNumId w:val="6"/>
  </w:num>
  <w:num w:numId="8">
    <w:abstractNumId w:val="5"/>
  </w:num>
  <w:num w:numId="9">
    <w:abstractNumId w:val="12"/>
  </w:num>
  <w:num w:numId="10">
    <w:abstractNumId w:val="11"/>
  </w:num>
  <w:num w:numId="11">
    <w:abstractNumId w:val="2"/>
  </w:num>
  <w:num w:numId="12">
    <w:abstractNumId w:val="13"/>
  </w:num>
  <w:num w:numId="13">
    <w:abstractNumId w:val="8"/>
  </w:num>
  <w:num w:numId="14">
    <w:abstractNumId w:val="7"/>
  </w:num>
  <w:num w:numId="15">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B7D"/>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27F08"/>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1BD2"/>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C93"/>
    <w:rsid w:val="00143D9F"/>
    <w:rsid w:val="001440CA"/>
    <w:rsid w:val="00145AB2"/>
    <w:rsid w:val="001503F9"/>
    <w:rsid w:val="001515ED"/>
    <w:rsid w:val="0015247D"/>
    <w:rsid w:val="001533A8"/>
    <w:rsid w:val="00153505"/>
    <w:rsid w:val="001541AE"/>
    <w:rsid w:val="00154487"/>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3C6"/>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1357"/>
    <w:rsid w:val="00231AA8"/>
    <w:rsid w:val="00232B3F"/>
    <w:rsid w:val="00232BCB"/>
    <w:rsid w:val="0023302F"/>
    <w:rsid w:val="0023372D"/>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446"/>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6254"/>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865"/>
    <w:rsid w:val="00415B49"/>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4CE9"/>
    <w:rsid w:val="0043540D"/>
    <w:rsid w:val="004355D8"/>
    <w:rsid w:val="004359ED"/>
    <w:rsid w:val="00435A5B"/>
    <w:rsid w:val="00435F9F"/>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4AE8"/>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5CD4"/>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9D"/>
    <w:rsid w:val="00946758"/>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D7B4E"/>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06B7D"/>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765"/>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7064"/>
    <w:rsid w:val="00B17958"/>
    <w:rsid w:val="00B20C35"/>
    <w:rsid w:val="00B210BD"/>
    <w:rsid w:val="00B2265B"/>
    <w:rsid w:val="00B23C14"/>
    <w:rsid w:val="00B26535"/>
    <w:rsid w:val="00B301EB"/>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64DF"/>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5DF7"/>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9C3"/>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0DD2"/>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46FF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719"/>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6FB2"/>
    <w:rsid w:val="00F57F43"/>
    <w:rsid w:val="00F61415"/>
    <w:rsid w:val="00F61439"/>
    <w:rsid w:val="00F6187D"/>
    <w:rsid w:val="00F61B4C"/>
    <w:rsid w:val="00F61C50"/>
    <w:rsid w:val="00F621C4"/>
    <w:rsid w:val="00F62617"/>
    <w:rsid w:val="00F62752"/>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C58"/>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4DE6863"/>
  <w15:docId w15:val="{8D5C543E-B902-4F3D-8411-446598D7F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1" w:unhideWhenUsed="1" w:qFormat="1"/>
    <w:lsdException w:name="heading 3" w:semiHidden="1" w:uiPriority="4"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uiPriority="20"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aliases w:val="Make 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0"/>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34"/>
    <w:qFormat/>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dc.gov/workplacehealthpromotion/initiatives/resource-center/case-studies/engaging-remote-employees.html" TargetMode="External"/><Relationship Id="rId18" Type="http://schemas.openxmlformats.org/officeDocument/2006/relationships/hyperlink" Target="https://www.goodtherapy.org/blog/4-ways-achieve-better-work-life-balance-during-the-covid-19-pandemic-0401204" TargetMode="External"/><Relationship Id="rId26" Type="http://schemas.openxmlformats.org/officeDocument/2006/relationships/hyperlink" Target="http://workplacementalhealth.org/getmedia/fd8a9b98-b491-4666-8f27-2bf59b00e475/Working-Remotely-During-COVID-19-CWMH-Guide" TargetMode="External"/><Relationship Id="rId3" Type="http://schemas.openxmlformats.org/officeDocument/2006/relationships/customXml" Target="../customXml/item3.xml"/><Relationship Id="rId21" Type="http://schemas.openxmlformats.org/officeDocument/2006/relationships/hyperlink" Target="https://www.heart.org/en/healthy-living/healthy-lifestyle/stress-management/10-ways-to-relax-in-nature-and-stress-less"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goodtherapy.org/blog/4-ways-achieve-better-work-life-balance-during-the-covid-19-pandemic-0401204" TargetMode="External"/><Relationship Id="rId25" Type="http://schemas.openxmlformats.org/officeDocument/2006/relationships/hyperlink" Target="http://workplacementalhealth.org/getmedia/fd8a9b98-b491-4666-8f27-2bf59b00e475/Working-Remotely-During-COVID-19-CWMH-Guid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elcoa.org/resources/health-promotion-professional-toolkit" TargetMode="External"/><Relationship Id="rId20" Type="http://schemas.openxmlformats.org/officeDocument/2006/relationships/hyperlink" Target="https://www.healthsource-solutions.com/healthy-workstation-ergonomics/" TargetMode="External"/><Relationship Id="rId29" Type="http://schemas.openxmlformats.org/officeDocument/2006/relationships/hyperlink" Target="https://www.health.state.mn.us/communities/ship/index.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rt.org/en/coronavirus/coronavirus-covid-19-resources/employer-resources-for-the-changing-workplace" TargetMode="External"/><Relationship Id="rId32"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www.welcoa.org/resources/health-promotion-professional-toolkit" TargetMode="External"/><Relationship Id="rId23" Type="http://schemas.openxmlformats.org/officeDocument/2006/relationships/hyperlink" Target="https://www.heart.org/en/coronavirus/coronavirus-covid-19-resources/employer-resources-for-the-changing-workplace" TargetMode="External"/><Relationship Id="rId28" Type="http://schemas.openxmlformats.org/officeDocument/2006/relationships/hyperlink" Target="https://www.cnn.com/2020/04/20/health/staying-well-working-from-home/index.html" TargetMode="External"/><Relationship Id="rId10" Type="http://schemas.openxmlformats.org/officeDocument/2006/relationships/footnotes" Target="footnotes.xml"/><Relationship Id="rId19" Type="http://schemas.openxmlformats.org/officeDocument/2006/relationships/hyperlink" Target="https://www.healthsource-solutions.com/healthy-workstation-ergonomics/"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dc.gov/workplacehealthpromotion/initiatives/resource-center/case-studies/engaging-remote-employees.html" TargetMode="External"/><Relationship Id="rId22" Type="http://schemas.openxmlformats.org/officeDocument/2006/relationships/hyperlink" Target="https://www.heart.org/en/healthy-living/healthy-lifestyle/stress-management/10-ways-to-relax-in-nature-and-stress-less" TargetMode="External"/><Relationship Id="rId27" Type="http://schemas.openxmlformats.org/officeDocument/2006/relationships/hyperlink" Target="https://www.cnn.com/2020/04/20/health/staying-well-working-from-home/index.html"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gek2\appdata\local\microsoft\office\MDH_Templates\FactSheet-1-co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57BF5A84-D146-4B84-B77D-38529A5E057B}">
  <ds:schemaRefs>
    <ds:schemaRef ds:uri="98f01fe9-c3f2-4582-9148-d87bd0c242e7"/>
    <ds:schemaRef ds:uri="http://purl.org/dc/terms/"/>
    <ds:schemaRef ds:uri="http://schemas.microsoft.com/office/2006/metadata/properties"/>
    <ds:schemaRef ds:uri="http://schemas.microsoft.com/office/2006/documentManagement/types"/>
    <ds:schemaRef ds:uri="8837c207-459e-4c9e-ae67-73e2034e87a2"/>
    <ds:schemaRef ds:uri="http://purl.org/dc/elements/1.1/"/>
    <ds:schemaRef ds:uri="http://schemas.microsoft.com/office/infopath/2007/PartnerControls"/>
    <ds:schemaRef ds:uri="http://schemas.openxmlformats.org/package/2006/metadata/core-properties"/>
    <ds:schemaRef ds:uri="fc253db8-c1a2-4032-adc2-d3fbd160fc76"/>
    <ds:schemaRef ds:uri="http://www.w3.org/XML/1998/namespace"/>
    <ds:schemaRef ds:uri="http://purl.org/dc/dcmitype/"/>
  </ds:schemaRefs>
</ds:datastoreItem>
</file>

<file path=customXml/itemProps2.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customXml/itemProps4.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5.xml><?xml version="1.0" encoding="utf-8"?>
<ds:datastoreItem xmlns:ds="http://schemas.openxmlformats.org/officeDocument/2006/customXml" ds:itemID="{8E51E564-6E68-4F2F-B38E-08F306BCF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FactSheet-1-col.dotx</Template>
  <TotalTime>10</TotalTime>
  <Pages>3</Pages>
  <Words>924</Words>
  <Characters>5271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Title of Document</vt:lpstr>
    </vt:vector>
  </TitlesOfParts>
  <Company>State of Minnesota</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Document</dc:title>
  <dc:subject/>
  <dc:creator>Kazoua Vue</dc:creator>
  <cp:keywords/>
  <dc:description/>
  <cp:lastModifiedBy>Haugen, Kris (MDH)</cp:lastModifiedBy>
  <cp:revision>5</cp:revision>
  <cp:lastPrinted>2016-12-14T18:03:00Z</cp:lastPrinted>
  <dcterms:created xsi:type="dcterms:W3CDTF">2020-10-07T17:24:00Z</dcterms:created>
  <dcterms:modified xsi:type="dcterms:W3CDTF">2020-11-16T20:30:00Z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